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8" w:rsidRDefault="00FA6013" w:rsidP="009B6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38">
        <w:rPr>
          <w:rFonts w:ascii="Times New Roman" w:hAnsi="Times New Roman" w:cs="Times New Roman"/>
          <w:b/>
          <w:sz w:val="28"/>
          <w:szCs w:val="28"/>
        </w:rPr>
        <w:t xml:space="preserve">Анализ тестирования учащихся МКОУ «Хмелевская СОШ» </w:t>
      </w:r>
    </w:p>
    <w:p w:rsidR="003F2438" w:rsidRDefault="00FA6013" w:rsidP="009B6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38">
        <w:rPr>
          <w:rFonts w:ascii="Times New Roman" w:hAnsi="Times New Roman" w:cs="Times New Roman"/>
          <w:b/>
          <w:sz w:val="28"/>
          <w:szCs w:val="28"/>
        </w:rPr>
        <w:t xml:space="preserve">с целью выявления причин неуспеваемости за март и апрель </w:t>
      </w:r>
    </w:p>
    <w:p w:rsidR="00FA6013" w:rsidRDefault="00FA6013" w:rsidP="009B6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2438">
        <w:rPr>
          <w:rFonts w:ascii="Times New Roman" w:hAnsi="Times New Roman" w:cs="Times New Roman"/>
          <w:b/>
          <w:sz w:val="28"/>
          <w:szCs w:val="28"/>
        </w:rPr>
        <w:t>2023-2024 учебного года</w:t>
      </w:r>
      <w:r w:rsidR="009B6E2A">
        <w:rPr>
          <w:rFonts w:ascii="Times New Roman" w:hAnsi="Times New Roman" w:cs="Times New Roman"/>
          <w:sz w:val="28"/>
          <w:szCs w:val="28"/>
        </w:rPr>
        <w:t>.</w:t>
      </w:r>
    </w:p>
    <w:p w:rsidR="009B6E2A" w:rsidRPr="009B6E2A" w:rsidRDefault="009B6E2A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</w:t>
      </w:r>
      <w:r w:rsidR="009B6E2A">
        <w:rPr>
          <w:rFonts w:ascii="Times New Roman" w:hAnsi="Times New Roman" w:cs="Times New Roman"/>
          <w:sz w:val="28"/>
          <w:szCs w:val="28"/>
        </w:rPr>
        <w:t xml:space="preserve">  </w:t>
      </w:r>
      <w:r w:rsidRPr="009B6E2A">
        <w:rPr>
          <w:rFonts w:ascii="Times New Roman" w:hAnsi="Times New Roman" w:cs="Times New Roman"/>
          <w:sz w:val="28"/>
          <w:szCs w:val="28"/>
        </w:rPr>
        <w:t xml:space="preserve">Для выявления основных трудностей в обучении школьников применяются различные диагностические методики. Одной из наиболее распространенной и эффективной считается методика практической психодиагностики М.В. Матюхиной по выявлению мотивов учения, разработанная в виде тестовых заданий. Методика В.М. Матюхиной помогает получить довольно широкий спектр характеристики и особенности психики ребенка, за достаточно кратковременный промежуток времени, а также их мотивов обучения. Диагностика должна проводиться в процессе обучения, и носить систематический характер. </w:t>
      </w:r>
      <w:r w:rsidR="00E7062E" w:rsidRPr="009B6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13" w:rsidRPr="009B6E2A" w:rsidRDefault="009B6E2A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6013" w:rsidRPr="009B6E2A">
        <w:rPr>
          <w:rFonts w:ascii="Times New Roman" w:hAnsi="Times New Roman" w:cs="Times New Roman"/>
          <w:sz w:val="28"/>
          <w:szCs w:val="28"/>
        </w:rPr>
        <w:t>В тестировании принимали участие учащиеся 1-9 классов в количестве 105 человек.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</w:t>
      </w:r>
      <w:r w:rsidR="009B6E2A">
        <w:rPr>
          <w:rFonts w:ascii="Times New Roman" w:hAnsi="Times New Roman" w:cs="Times New Roman"/>
          <w:sz w:val="28"/>
          <w:szCs w:val="28"/>
        </w:rPr>
        <w:t xml:space="preserve">    </w:t>
      </w:r>
      <w:r w:rsidRPr="009B6E2A">
        <w:rPr>
          <w:rFonts w:ascii="Times New Roman" w:hAnsi="Times New Roman" w:cs="Times New Roman"/>
          <w:sz w:val="28"/>
          <w:szCs w:val="28"/>
        </w:rPr>
        <w:t>Качественный анализ учебной мотивации учащихся показал, что: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- учебно-познавательные мотивы к процессу учения обнаружены у 35 школьников, которое проявляется в их значимости таких суждений, как «Нравится, когда учитель рассказывает что-нибудь интересное» и «Люблю узнавать новое»;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- мотивы благополучия, в качест</w:t>
      </w:r>
      <w:r w:rsidR="00E7062E" w:rsidRPr="009B6E2A">
        <w:rPr>
          <w:rFonts w:ascii="Times New Roman" w:hAnsi="Times New Roman" w:cs="Times New Roman"/>
          <w:sz w:val="28"/>
          <w:szCs w:val="28"/>
        </w:rPr>
        <w:t>ве ведущего мотива учения - у 21</w:t>
      </w:r>
      <w:r w:rsidRPr="009B6E2A">
        <w:rPr>
          <w:rFonts w:ascii="Times New Roman" w:hAnsi="Times New Roman" w:cs="Times New Roman"/>
          <w:sz w:val="28"/>
          <w:szCs w:val="28"/>
        </w:rPr>
        <w:t xml:space="preserve"> школьников, у которых в разряд значимых суждений по отношению к учению стали «Хочу получать хорошие отметки», «Хочу получать одобрение учителей и родителей»; 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>- мотивы престижа, в качес</w:t>
      </w:r>
      <w:r w:rsidR="00E7062E" w:rsidRPr="009B6E2A">
        <w:rPr>
          <w:rFonts w:ascii="Times New Roman" w:hAnsi="Times New Roman" w:cs="Times New Roman"/>
          <w:sz w:val="28"/>
          <w:szCs w:val="28"/>
        </w:rPr>
        <w:t>тве ведущих мотивов учения - у 12</w:t>
      </w:r>
      <w:r w:rsidRPr="009B6E2A">
        <w:rPr>
          <w:rFonts w:ascii="Times New Roman" w:hAnsi="Times New Roman" w:cs="Times New Roman"/>
          <w:sz w:val="28"/>
          <w:szCs w:val="28"/>
        </w:rPr>
        <w:t xml:space="preserve"> школьников («Хочу быть лучшим учеником в классе» и «Хочу, чтобы мои ответы на уроках были всегда лучше всех»). </w:t>
      </w:r>
    </w:p>
    <w:p w:rsidR="00E7062E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Менее всего из обнаруженных мотивов учения у испытуемых, они отдают предпочтение мотиву избегания неудач и неприятностей </w:t>
      </w:r>
      <w:r w:rsidR="00E7062E" w:rsidRPr="009B6E2A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E7062E" w:rsidRPr="009B6E2A" w:rsidRDefault="00E7062E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у 19 </w:t>
      </w:r>
      <w:proofErr w:type="gramStart"/>
      <w:r w:rsidR="00FA6013" w:rsidRPr="009B6E2A">
        <w:rPr>
          <w:rFonts w:ascii="Times New Roman" w:hAnsi="Times New Roman" w:cs="Times New Roman"/>
          <w:sz w:val="28"/>
          <w:szCs w:val="28"/>
        </w:rPr>
        <w:t>школьников ,</w:t>
      </w:r>
      <w:proofErr w:type="gramEnd"/>
      <w:r w:rsidR="00FA6013" w:rsidRPr="009B6E2A">
        <w:rPr>
          <w:rFonts w:ascii="Times New Roman" w:hAnsi="Times New Roman" w:cs="Times New Roman"/>
          <w:sz w:val="28"/>
          <w:szCs w:val="28"/>
        </w:rPr>
        <w:t xml:space="preserve"> которые не хотят получать плохие отметки, чтобы их не ругали учителя и родители («Не хочу получать плохие отметки» и «Хочу, чтобы не ругали родители и учителя»); </w:t>
      </w:r>
    </w:p>
    <w:p w:rsidR="00FA6013" w:rsidRDefault="00E7062E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>- мотив ответственности - у 18</w:t>
      </w:r>
      <w:r w:rsidR="00FA6013" w:rsidRPr="009B6E2A">
        <w:rPr>
          <w:rFonts w:ascii="Times New Roman" w:hAnsi="Times New Roman" w:cs="Times New Roman"/>
          <w:sz w:val="28"/>
          <w:szCs w:val="28"/>
        </w:rPr>
        <w:t xml:space="preserve"> детей, который проявляется в том, что они понимают, что «ученик должен хорошо учиться». </w:t>
      </w:r>
      <w:r w:rsidR="009B6E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E2A" w:rsidRPr="009B6E2A" w:rsidRDefault="009B6E2A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013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Наглядно полученные результаты представлены в таблице. </w:t>
      </w:r>
    </w:p>
    <w:p w:rsidR="009B6E2A" w:rsidRPr="009B6E2A" w:rsidRDefault="009B6E2A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620"/>
        <w:gridCol w:w="2060"/>
      </w:tblGrid>
      <w:tr w:rsidR="00FA6013" w:rsidRPr="009B6E2A" w:rsidTr="00FA6013">
        <w:tc>
          <w:tcPr>
            <w:tcW w:w="1980" w:type="dxa"/>
          </w:tcPr>
          <w:p w:rsidR="00FA6013" w:rsidRPr="009B6E2A" w:rsidRDefault="00FA6013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Учебно-познавательные мотивы</w:t>
            </w:r>
          </w:p>
        </w:tc>
        <w:tc>
          <w:tcPr>
            <w:tcW w:w="1984" w:type="dxa"/>
          </w:tcPr>
          <w:p w:rsidR="00FA6013" w:rsidRPr="009B6E2A" w:rsidRDefault="00FA6013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Мотивы благополучия</w:t>
            </w:r>
          </w:p>
        </w:tc>
        <w:tc>
          <w:tcPr>
            <w:tcW w:w="1701" w:type="dxa"/>
          </w:tcPr>
          <w:p w:rsidR="00FA6013" w:rsidRPr="009B6E2A" w:rsidRDefault="00FA6013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Мотивы престижа</w:t>
            </w:r>
          </w:p>
        </w:tc>
        <w:tc>
          <w:tcPr>
            <w:tcW w:w="1620" w:type="dxa"/>
          </w:tcPr>
          <w:p w:rsidR="00FA6013" w:rsidRPr="009B6E2A" w:rsidRDefault="00FA6013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Мотивы избегания неудач</w:t>
            </w:r>
          </w:p>
        </w:tc>
        <w:tc>
          <w:tcPr>
            <w:tcW w:w="2060" w:type="dxa"/>
          </w:tcPr>
          <w:p w:rsidR="00FA6013" w:rsidRPr="009B6E2A" w:rsidRDefault="00FA6013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Мотив ответственности и долга</w:t>
            </w:r>
          </w:p>
        </w:tc>
      </w:tr>
      <w:tr w:rsidR="00FA6013" w:rsidRPr="009B6E2A" w:rsidTr="00FA6013">
        <w:tc>
          <w:tcPr>
            <w:tcW w:w="1980" w:type="dxa"/>
          </w:tcPr>
          <w:p w:rsidR="00FA6013" w:rsidRPr="009B6E2A" w:rsidRDefault="00FA6013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E7062E" w:rsidRPr="009B6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FA6013" w:rsidRPr="009B6E2A" w:rsidRDefault="00E7062E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701" w:type="dxa"/>
          </w:tcPr>
          <w:p w:rsidR="00FA6013" w:rsidRPr="009B6E2A" w:rsidRDefault="00E7062E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1620" w:type="dxa"/>
          </w:tcPr>
          <w:p w:rsidR="00FA6013" w:rsidRPr="009B6E2A" w:rsidRDefault="00E7062E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17,7 %</w:t>
            </w:r>
          </w:p>
        </w:tc>
        <w:tc>
          <w:tcPr>
            <w:tcW w:w="2060" w:type="dxa"/>
          </w:tcPr>
          <w:p w:rsidR="00FA6013" w:rsidRPr="009B6E2A" w:rsidRDefault="00E7062E" w:rsidP="009B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2A">
              <w:rPr>
                <w:rFonts w:ascii="Times New Roman" w:hAnsi="Times New Roman" w:cs="Times New Roman"/>
                <w:sz w:val="28"/>
                <w:szCs w:val="28"/>
              </w:rPr>
              <w:t>17 %</w:t>
            </w:r>
          </w:p>
        </w:tc>
      </w:tr>
    </w:tbl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Рекомендовать классным руководителям и учителям работающих в 1 -9-х классах: 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>1. Поддерживать и формировать интерес к информации.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lastRenderedPageBreak/>
        <w:t xml:space="preserve"> 2. Поддерживать и стимулировать интерес к способу действия.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3. Использовать детский интерес к людям, организующим процесс обучения.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4. Создавать условия для реализации потребности в самовыражении. 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>5. Помогать детям удовлетворить потребность в самопознании и самовоспитании.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6. Актуализировать творческую позицию детей.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7. Проводить родительские собрания не реже чем один раз в четверть.</w:t>
      </w:r>
    </w:p>
    <w:p w:rsidR="00FA6013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 xml:space="preserve"> 8. Научиться грамотно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мотивации. </w:t>
      </w:r>
    </w:p>
    <w:p w:rsidR="00FA6013" w:rsidRPr="009B6E2A" w:rsidRDefault="00FA6013" w:rsidP="009B6E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6E2A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E7062E" w:rsidRPr="009B6E2A" w:rsidRDefault="00FA6013" w:rsidP="009B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E2A">
        <w:rPr>
          <w:rFonts w:ascii="Times New Roman" w:hAnsi="Times New Roman" w:cs="Times New Roman"/>
          <w:sz w:val="28"/>
          <w:szCs w:val="28"/>
        </w:rPr>
        <w:t>Методика практической психодиагностики М.В. Матюхиной</w:t>
      </w:r>
    </w:p>
    <w:p w:rsidR="00E7062E" w:rsidRPr="00E7062E" w:rsidRDefault="00E7062E" w:rsidP="009B6E2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 вопрос и поставь </w:t>
      </w:r>
      <w:proofErr w:type="gramStart"/>
      <w:r w:rsidRPr="00E7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галочку </w:t>
      </w:r>
      <w:r w:rsidRPr="00E7062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50"/>
      </w:r>
      <w:r w:rsidRPr="00E7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7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квадратик напротив тех ответов, которые имеют большое значение для учения.</w:t>
      </w:r>
    </w:p>
    <w:p w:rsidR="00E7062E" w:rsidRPr="00E7062E" w:rsidRDefault="00E7062E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  <w:gridCol w:w="567"/>
      </w:tblGrid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Понимаю, что ученик должен хорошо учиться.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Стремлюсь быстро и точно выполнять требования учителя.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окончить школу и учиться дальше.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быть культурным и развитым человеком.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получать хорошие отметки.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получать одобрение учителей и родителей.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Хочу, чтобы товарищи были всегда хорошего мнения обо мне.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Хочу, чтобы в классе у меня было много друзей.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быть лучшим учеником в классе.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Хочу, чтобы мои ответы на уроках были всегда лучше всех.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Хочу, чтобы не ругали родители и учителя.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хочу получать плохие отметки.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Люблю узнавать новое.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Нравится, когда учитель рассказывает что-то интересное.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Люблю думать, рассуждать на уроке.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Люблю брать сложные задания, преодолевать трудности.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интересно беседовать с учителем на разные темы.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больше нравится выполнять учебное задание в группе, чем одному.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Люблю решать задачи разными способами.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Люблю все новое и необычное.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учиться только на «4» и «5».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2E" w:rsidRPr="00E7062E" w:rsidTr="009B6E2A">
        <w:tc>
          <w:tcPr>
            <w:tcW w:w="567" w:type="dxa"/>
          </w:tcPr>
          <w:p w:rsidR="00E7062E" w:rsidRPr="00E7062E" w:rsidRDefault="00E7062E" w:rsidP="009B6E2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добиться в будущем больших успехов. </w:t>
            </w:r>
          </w:p>
        </w:tc>
        <w:tc>
          <w:tcPr>
            <w:tcW w:w="567" w:type="dxa"/>
          </w:tcPr>
          <w:p w:rsidR="00E7062E" w:rsidRPr="00E7062E" w:rsidRDefault="00E7062E" w:rsidP="009B6E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062E" w:rsidRPr="00E7062E" w:rsidRDefault="00E7062E" w:rsidP="009B6E2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2E" w:rsidRPr="00E7062E" w:rsidRDefault="00E7062E" w:rsidP="009B6E2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закрась, пожалуйста, семь самых важных суждений.</w:t>
      </w:r>
    </w:p>
    <w:p w:rsidR="00E7062E" w:rsidRPr="00E7062E" w:rsidRDefault="00E7062E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62E" w:rsidRPr="00E7062E" w:rsidRDefault="00E7062E" w:rsidP="009B6E2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три ответа, которые являются самыми важными для тебя и обведи их ручкой.</w:t>
      </w:r>
    </w:p>
    <w:p w:rsidR="00E7062E" w:rsidRPr="00E7062E" w:rsidRDefault="00E7062E" w:rsidP="009B6E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E2A" w:rsidRPr="009B6E2A" w:rsidRDefault="009B6E2A" w:rsidP="009B6E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учебной мотивации школьников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предназначена для диагностики </w:t>
      </w:r>
      <w:r w:rsidRPr="009B6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мотивации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школьников. Методика разработана </w:t>
      </w:r>
      <w:proofErr w:type="spellStart"/>
      <w:r w:rsidRPr="009B6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Н.Ц.Бадмаевой</w:t>
      </w:r>
      <w:proofErr w:type="spellEnd"/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методики изучения мотивационной сферы учащихся </w:t>
      </w:r>
      <w:proofErr w:type="spellStart"/>
      <w:r w:rsidRPr="009B6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М.В.Матюхиной</w:t>
      </w:r>
      <w:proofErr w:type="spellEnd"/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модифицирована с учетом выявленных </w:t>
      </w:r>
      <w:proofErr w:type="spellStart"/>
      <w:r w:rsidRPr="009B6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Н.Ц.Бадмаевой</w:t>
      </w:r>
      <w:proofErr w:type="spellEnd"/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мотивов учения (коммуникативного мотива и мотива творческой самореализации). 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была подвергнута стандартизации и показала достаточную надежность и содержательную </w:t>
      </w:r>
      <w:proofErr w:type="spellStart"/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валидность</w:t>
      </w:r>
      <w:proofErr w:type="spellEnd"/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к тесту 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три серии испытаний. 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серия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внимательно читают, каждое суждение, представленное в бланке. После этого ребёнку предлагается выбрать все суждения с мотивами, которые имеют очень большое значение для учения, и поставить галочку около них. 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серия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представленных суждений надо отобрать только 7 суждений, которые, по мнению ребёнка, особенно важны, и закрасить их на бланке. 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Третья серия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представленных суждений надо отобрать только 3 суждения, которые, по мнению ребёнка, особенно важны для него самого, и обвести эти суждения ручкой на бланке. 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 к тесту</w:t>
      </w:r>
    </w:p>
    <w:p w:rsidR="009B6E2A" w:rsidRPr="009B6E2A" w:rsidRDefault="009B6E2A" w:rsidP="009B6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Мотивы: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и ответственности: 1 – 2 суждения;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самоопределения и самосовершенствования: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благополучия: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аффилиации</w:t>
      </w:r>
      <w:proofErr w:type="spellEnd"/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7 -8;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престижа: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избегания неудачи: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учебно-познавательные (содержание учения): 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учебно-познавательные (процесс учения):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коммуникативные: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самореализации: 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20; </w:t>
      </w:r>
    </w:p>
    <w:p w:rsidR="009B6E2A" w:rsidRPr="009B6E2A" w:rsidRDefault="009B6E2A" w:rsidP="009B6E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успеха: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 </w:t>
      </w:r>
    </w:p>
    <w:p w:rsidR="007F567F" w:rsidRPr="009B6E2A" w:rsidRDefault="009B6E2A" w:rsidP="009B6E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педагог_______ М.А. Конюхова</w:t>
      </w:r>
    </w:p>
    <w:sectPr w:rsidR="007F567F" w:rsidRPr="009B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343E"/>
    <w:multiLevelType w:val="hybridMultilevel"/>
    <w:tmpl w:val="DBB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A003A"/>
    <w:multiLevelType w:val="multilevel"/>
    <w:tmpl w:val="D848F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3F045BE"/>
    <w:multiLevelType w:val="multilevel"/>
    <w:tmpl w:val="9714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DC"/>
    <w:rsid w:val="003F2438"/>
    <w:rsid w:val="00697DDC"/>
    <w:rsid w:val="007F567F"/>
    <w:rsid w:val="009B6E2A"/>
    <w:rsid w:val="00E7062E"/>
    <w:rsid w:val="00FA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5928-32F1-407D-9CAA-B4F662FD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2024-06-04T06:04:00Z</dcterms:created>
  <dcterms:modified xsi:type="dcterms:W3CDTF">2024-06-04T07:35:00Z</dcterms:modified>
</cp:coreProperties>
</file>